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 xml:space="preserve">  Блок 1   ДИСЦИПЛИНЫ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</w:t>
      </w:r>
      <w:r w:rsidRPr="000E1978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Б.1.Б.1</w:t>
      </w:r>
      <w:r w:rsidRPr="000E1978">
        <w:rPr>
          <w:rFonts w:ascii="Times New Roman" w:hAnsi="Times New Roman" w:cs="Times New Roman"/>
          <w:sz w:val="24"/>
          <w:szCs w:val="24"/>
        </w:rPr>
        <w:tab/>
        <w:t>Философия науки и искусства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Б.1.Б.2</w:t>
      </w:r>
      <w:r w:rsidRPr="000E197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Б.1.Б.3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политики Российской Федерации 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Б.1.Б.4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Методика научной работы  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Б.1.Б.5</w:t>
      </w:r>
      <w:r w:rsidRPr="000E1978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Б.1.Б.6</w:t>
      </w:r>
      <w:r w:rsidRPr="000E1978">
        <w:rPr>
          <w:rFonts w:ascii="Times New Roman" w:hAnsi="Times New Roman" w:cs="Times New Roman"/>
          <w:sz w:val="24"/>
          <w:szCs w:val="24"/>
        </w:rPr>
        <w:tab/>
        <w:t>Ансамбль народных инструментов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Б.1.Б.7</w:t>
      </w:r>
      <w:r w:rsidRPr="000E1978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«Специальный инструмент»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Б.1.Б.8</w:t>
      </w:r>
      <w:r w:rsidRPr="000E1978">
        <w:rPr>
          <w:rFonts w:ascii="Times New Roman" w:hAnsi="Times New Roman" w:cs="Times New Roman"/>
          <w:sz w:val="24"/>
          <w:szCs w:val="24"/>
        </w:rPr>
        <w:tab/>
        <w:t>Методика преподавания дисциплины «Ансамбль народных инструментов»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</w:t>
      </w:r>
      <w:r w:rsidRPr="000E197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Б.1.В.1</w:t>
      </w:r>
      <w:r w:rsidRPr="000E1978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Б.1.В.2</w:t>
      </w:r>
      <w:r w:rsidRPr="000E1978">
        <w:rPr>
          <w:rFonts w:ascii="Times New Roman" w:hAnsi="Times New Roman" w:cs="Times New Roman"/>
          <w:sz w:val="24"/>
          <w:szCs w:val="24"/>
        </w:rPr>
        <w:tab/>
        <w:t>Основы экономики, менеджмента и маркетинга в социально-культурной сфере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Б.1.В.3</w:t>
      </w:r>
      <w:r w:rsidRPr="000E1978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 сфере музыкальной культуры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Б.1.В.4</w:t>
      </w:r>
      <w:r w:rsidRPr="000E1978">
        <w:rPr>
          <w:rFonts w:ascii="Times New Roman" w:hAnsi="Times New Roman" w:cs="Times New Roman"/>
          <w:sz w:val="24"/>
          <w:szCs w:val="24"/>
        </w:rPr>
        <w:tab/>
        <w:t>Импровизация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Б.1.В.5</w:t>
      </w:r>
      <w:r w:rsidRPr="000E1978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Б.1.В.Э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Б.1.В.Э.1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Анализ явлений исполнительского искусства  // 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Исполнительская интерпретация музыкального произведения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Б.1.В.Э.2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Исполнение современной музыки  //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Исполнение музыкальных произведений эпохи классицизма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Б.1.В.Э.3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Правовое обеспечение </w:t>
      </w:r>
      <w:proofErr w:type="spellStart"/>
      <w:r w:rsidRPr="000E1978">
        <w:rPr>
          <w:rFonts w:ascii="Times New Roman" w:hAnsi="Times New Roman" w:cs="Times New Roman"/>
          <w:sz w:val="24"/>
          <w:szCs w:val="24"/>
        </w:rPr>
        <w:t>арт-деятельности</w:t>
      </w:r>
      <w:proofErr w:type="spellEnd"/>
      <w:r w:rsidRPr="000E1978">
        <w:rPr>
          <w:rFonts w:ascii="Times New Roman" w:hAnsi="Times New Roman" w:cs="Times New Roman"/>
          <w:sz w:val="24"/>
          <w:szCs w:val="24"/>
        </w:rPr>
        <w:t xml:space="preserve">  //  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 xml:space="preserve">Связи с общественностью в области искусства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Б.1.В.Э.4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Инструментовка для ансамбля  //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Аранжировка народных мелодий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Б.1.В.Ф</w:t>
      </w:r>
      <w:r w:rsidRPr="000E1978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lastRenderedPageBreak/>
        <w:t>Б.1.В.Ф.1</w:t>
      </w:r>
      <w:r w:rsidRPr="000E1978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Б.1.В.Ф.2</w:t>
      </w:r>
      <w:r w:rsidRPr="000E1978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Блок 2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Б.2.Б.</w:t>
      </w:r>
      <w:r w:rsidRPr="000E1978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Б.2.Б.У.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Б.2.Б.У.1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Б.2.Б.У.2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Б.2.Б.П.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Б.2.Б.П.1</w:t>
      </w:r>
      <w:r w:rsidRPr="000E1978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Б.2.Б.П.2</w:t>
      </w:r>
      <w:r w:rsidRPr="000E1978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Б.2.В.</w:t>
      </w:r>
      <w:r w:rsidRPr="000E1978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Б.2.В.У.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Учебная практика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Б.2.В.У.1</w:t>
      </w:r>
      <w:r w:rsidRPr="000E1978">
        <w:rPr>
          <w:rFonts w:ascii="Times New Roman" w:hAnsi="Times New Roman" w:cs="Times New Roman"/>
          <w:sz w:val="24"/>
          <w:szCs w:val="24"/>
        </w:rPr>
        <w:tab/>
        <w:t xml:space="preserve">Исполнительская практика </w:t>
      </w:r>
    </w:p>
    <w:p w:rsidR="000E1978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Б.2.В.П.</w:t>
      </w:r>
      <w:r w:rsidRPr="000E197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081A33" w:rsidRPr="000E1978" w:rsidRDefault="000E1978" w:rsidP="000E1978">
      <w:pPr>
        <w:rPr>
          <w:rFonts w:ascii="Times New Roman" w:hAnsi="Times New Roman" w:cs="Times New Roman"/>
          <w:sz w:val="24"/>
          <w:szCs w:val="24"/>
        </w:rPr>
      </w:pPr>
      <w:r w:rsidRPr="000E1978">
        <w:rPr>
          <w:rFonts w:ascii="Times New Roman" w:hAnsi="Times New Roman" w:cs="Times New Roman"/>
          <w:sz w:val="24"/>
          <w:szCs w:val="24"/>
        </w:rPr>
        <w:t>Б.2.В.П.1</w:t>
      </w:r>
      <w:r w:rsidRPr="000E1978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081A33" w:rsidRPr="000E1978" w:rsidSect="0008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1978"/>
    <w:rsid w:val="00081A33"/>
    <w:rsid w:val="000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2019-12-17T19:11:00Z</dcterms:created>
  <dcterms:modified xsi:type="dcterms:W3CDTF">2019-12-17T19:12:00Z</dcterms:modified>
</cp:coreProperties>
</file>